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F9D1C" w14:textId="77777777" w:rsidR="000B0E2E" w:rsidRPr="000B0E2E" w:rsidRDefault="000B0E2E" w:rsidP="000B0E2E">
      <w:pPr>
        <w:spacing w:after="0" w:line="240" w:lineRule="auto"/>
        <w:rPr>
          <w:rFonts w:ascii="Helvetica Neue" w:eastAsia="Arial Unicode MS" w:hAnsi="Helvetica Neue" w:cs="Arial Unicode MS" w:hint="eastAsia"/>
          <w:color w:val="000000"/>
          <w:u w:color="000000"/>
          <w:lang w:val="en-US" w:eastAsia="en-GB"/>
          <w14:textOutline w14:w="12700" w14:cap="flat" w14:cmpd="sng" w14:algn="ctr">
            <w14:noFill/>
            <w14:prstDash w14:val="solid"/>
            <w14:miter w14:lim="100000"/>
          </w14:textOutline>
        </w:rPr>
      </w:pPr>
      <w:r w:rsidRPr="000B0E2E">
        <w:rPr>
          <w:rFonts w:ascii="Helvetica Neue" w:eastAsia="Arial Unicode MS" w:hAnsi="Helvetica Neue" w:cs="Arial Unicode MS"/>
          <w:color w:val="000000"/>
          <w:u w:color="000000"/>
          <w:lang w:val="en-US" w:eastAsia="en-GB"/>
          <w14:textOutline w14:w="12700" w14:cap="flat" w14:cmpd="sng" w14:algn="ctr">
            <w14:noFill/>
            <w14:prstDash w14:val="solid"/>
            <w14:miter w14:lim="100000"/>
          </w14:textOutline>
        </w:rPr>
        <w:t xml:space="preserve">A </w:t>
      </w:r>
      <w:r w:rsidRPr="000B0E2E">
        <w:rPr>
          <w:rFonts w:ascii="Helvetica Neue" w:eastAsia="Arial Unicode MS" w:hAnsi="Helvetica Neue" w:cs="Arial Unicode MS"/>
          <w:color w:val="000000"/>
          <w:sz w:val="78"/>
          <w:szCs w:val="78"/>
          <w:u w:color="000000"/>
          <w:lang w:val="en-US" w:eastAsia="en-GB"/>
          <w14:textOutline w14:w="12700" w14:cap="flat" w14:cmpd="sng" w14:algn="ctr">
            <w14:noFill/>
            <w14:prstDash w14:val="solid"/>
            <w14:miter w14:lim="100000"/>
          </w14:textOutline>
        </w:rPr>
        <w:t>BIG THANK YOU</w:t>
      </w:r>
      <w:r w:rsidRPr="000B0E2E">
        <w:rPr>
          <w:rFonts w:ascii="Helvetica Neue" w:eastAsia="Arial Unicode MS" w:hAnsi="Helvetica Neue" w:cs="Arial Unicode MS"/>
          <w:color w:val="000000"/>
          <w:u w:color="000000"/>
          <w:lang w:val="en-US" w:eastAsia="en-GB"/>
          <w14:textOutline w14:w="12700" w14:cap="flat" w14:cmpd="sng" w14:algn="ctr">
            <w14:noFill/>
            <w14:prstDash w14:val="solid"/>
            <w14:miter w14:lim="100000"/>
          </w14:textOutline>
        </w:rPr>
        <w:t xml:space="preserve"> to all those who participated in our recent patient led survey. </w:t>
      </w:r>
    </w:p>
    <w:p w14:paraId="0FAB3562" w14:textId="77777777" w:rsidR="000B0E2E" w:rsidRPr="000B0E2E" w:rsidRDefault="000B0E2E" w:rsidP="000B0E2E">
      <w:pPr>
        <w:spacing w:after="0" w:line="240" w:lineRule="auto"/>
        <w:rPr>
          <w:rFonts w:ascii="Helvetica Neue" w:eastAsia="Arial Unicode MS" w:hAnsi="Helvetica Neue" w:cs="Arial Unicode MS" w:hint="eastAsia"/>
          <w:color w:val="000000"/>
          <w:u w:color="000000"/>
          <w:lang w:val="en-US" w:eastAsia="en-GB"/>
          <w14:textOutline w14:w="12700" w14:cap="flat" w14:cmpd="sng" w14:algn="ctr">
            <w14:noFill/>
            <w14:prstDash w14:val="solid"/>
            <w14:miter w14:lim="100000"/>
          </w14:textOutline>
        </w:rPr>
      </w:pPr>
    </w:p>
    <w:p w14:paraId="362BADF8" w14:textId="77777777" w:rsidR="000B0E2E" w:rsidRPr="00196B5B" w:rsidRDefault="000B0E2E" w:rsidP="000B0E2E">
      <w:pPr>
        <w:spacing w:after="0" w:line="240" w:lineRule="auto"/>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We intend to make the survey an annual event as we are </w:t>
      </w:r>
      <w:proofErr w:type="gramStart"/>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really keen</w:t>
      </w:r>
      <w:proofErr w:type="gramEnd"/>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 to understand more about your experiences so we can respond or let you know why or how we need to operate in a certain way. </w:t>
      </w:r>
    </w:p>
    <w:p w14:paraId="44BDD3DE" w14:textId="77777777" w:rsidR="000B0E2E" w:rsidRPr="00196B5B" w:rsidRDefault="000B0E2E" w:rsidP="000B0E2E">
      <w:pPr>
        <w:spacing w:after="0" w:line="240" w:lineRule="auto"/>
        <w:rPr>
          <w:rFonts w:ascii="Arial" w:eastAsia="Arial Unicode MS" w:hAnsi="Arial" w:cs="Arial"/>
          <w:color w:val="000000"/>
          <w:u w:color="000000"/>
          <w:lang w:val="en-US" w:eastAsia="en-GB"/>
          <w14:textOutline w14:w="12700" w14:cap="flat" w14:cmpd="sng" w14:algn="ctr">
            <w14:noFill/>
            <w14:prstDash w14:val="solid"/>
            <w14:miter w14:lim="100000"/>
          </w14:textOutline>
        </w:rPr>
      </w:pPr>
    </w:p>
    <w:p w14:paraId="4175BE25" w14:textId="77777777" w:rsidR="000B0E2E" w:rsidRPr="00196B5B" w:rsidRDefault="000B0E2E" w:rsidP="000B0E2E">
      <w:pPr>
        <w:spacing w:after="0" w:line="240" w:lineRule="auto"/>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We know it has been a really difficult time for you all and it has been for us to however moving on we wanted to respond to what you told us in the survey. </w:t>
      </w:r>
    </w:p>
    <w:p w14:paraId="40685BBC" w14:textId="13C4B015" w:rsidR="000B0E2E" w:rsidRPr="00196B5B" w:rsidRDefault="000B0E2E" w:rsidP="000B0E2E">
      <w:pPr>
        <w:spacing w:after="0" w:line="240" w:lineRule="auto"/>
        <w:rPr>
          <w:rFonts w:ascii="Arial" w:eastAsia="Arial Unicode MS" w:hAnsi="Arial" w:cs="Arial"/>
          <w:color w:val="000000"/>
          <w:u w:color="000000"/>
          <w:lang w:val="en-US" w:eastAsia="en-GB"/>
          <w14:textOutline w14:w="12700" w14:cap="flat" w14:cmpd="sng" w14:algn="ctr">
            <w14:noFill/>
            <w14:prstDash w14:val="solid"/>
            <w14:miter w14:lim="100000"/>
          </w14:textOutline>
        </w:rPr>
      </w:pPr>
    </w:p>
    <w:tbl>
      <w:tblPr>
        <w:tblStyle w:val="TableGrid"/>
        <w:tblW w:w="0" w:type="auto"/>
        <w:tblLook w:val="04A0" w:firstRow="1" w:lastRow="0" w:firstColumn="1" w:lastColumn="0" w:noHBand="0" w:noVBand="1"/>
      </w:tblPr>
      <w:tblGrid>
        <w:gridCol w:w="3616"/>
        <w:gridCol w:w="10332"/>
      </w:tblGrid>
      <w:tr w:rsidR="00A34A28" w:rsidRPr="00196B5B" w14:paraId="7AC7BF90" w14:textId="77777777" w:rsidTr="001148CC">
        <w:tc>
          <w:tcPr>
            <w:tcW w:w="3616" w:type="dxa"/>
          </w:tcPr>
          <w:p w14:paraId="01F01EA1" w14:textId="77777777" w:rsidR="000B0E2E" w:rsidRPr="00196B5B" w:rsidRDefault="000B0E2E" w:rsidP="000B0E2E">
            <w:pPr>
              <w:rPr>
                <w:rFonts w:ascii="Arial" w:eastAsia="Arial Unicode MS" w:hAnsi="Arial" w:cs="Arial"/>
                <w:b/>
                <w:bCs/>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b/>
                <w:bCs/>
                <w:color w:val="000000"/>
                <w:u w:color="000000"/>
                <w:lang w:val="en-US" w:eastAsia="en-GB"/>
                <w14:textOutline w14:w="12700" w14:cap="flat" w14:cmpd="sng" w14:algn="ctr">
                  <w14:noFill/>
                  <w14:prstDash w14:val="solid"/>
                  <w14:miter w14:lim="100000"/>
                </w14:textOutline>
              </w:rPr>
              <w:t xml:space="preserve">You told us that accessing our services was a problem. </w:t>
            </w:r>
          </w:p>
          <w:p w14:paraId="25E02BC1" w14:textId="77777777" w:rsidR="000B0E2E" w:rsidRPr="00196B5B" w:rsidRDefault="000B0E2E"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p>
        </w:tc>
        <w:tc>
          <w:tcPr>
            <w:tcW w:w="10332" w:type="dxa"/>
          </w:tcPr>
          <w:p w14:paraId="10B8CBA2" w14:textId="5F1AAE02" w:rsidR="000B0E2E" w:rsidRPr="00196B5B" w:rsidRDefault="000B0E2E"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There has been a marked rise in demand for GP services over the past  24 months, but to help with this we have taken the following action: </w:t>
            </w:r>
          </w:p>
          <w:p w14:paraId="1D92590C" w14:textId="126EECD1" w:rsidR="00A34A28" w:rsidRPr="00196B5B" w:rsidRDefault="00A34A28"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p>
          <w:p w14:paraId="73AA03E8" w14:textId="545A8CD1" w:rsidR="00A34A28" w:rsidRPr="00196B5B" w:rsidRDefault="00A34A28" w:rsidP="00A34A28">
            <w:pPr>
              <w:numPr>
                <w:ilvl w:val="0"/>
                <w:numId w:val="1"/>
              </w:num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We have been successful in recruiting two new GPs, Dr Lin who has already started and Dr Kumar wh</w:t>
            </w:r>
            <w:r w:rsidR="001148CC"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o</w:t>
            </w: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 will start in July 2022.</w:t>
            </w:r>
          </w:p>
          <w:p w14:paraId="4BBFBDCE" w14:textId="77777777" w:rsidR="00A34A28" w:rsidRPr="00196B5B" w:rsidRDefault="00A34A28" w:rsidP="00A34A28">
            <w:pPr>
              <w:numPr>
                <w:ilvl w:val="0"/>
                <w:numId w:val="1"/>
              </w:num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We are also recruiting a further Clinical Practitioner who will focus on acute illness.</w:t>
            </w:r>
          </w:p>
          <w:p w14:paraId="1C68CFE2" w14:textId="60140490" w:rsidR="000B0E2E" w:rsidRPr="00196B5B" w:rsidRDefault="000B0E2E" w:rsidP="00A34A28">
            <w:pPr>
              <w:numPr>
                <w:ilvl w:val="0"/>
                <w:numId w:val="1"/>
              </w:num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we now have a queuing </w:t>
            </w:r>
            <w:proofErr w:type="gramStart"/>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system</w:t>
            </w:r>
            <w:proofErr w:type="gramEnd"/>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 so your calls are held in a queue rather than you keep having to redial</w:t>
            </w:r>
            <w:r w:rsidR="003D6A21"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  </w:t>
            </w:r>
            <w:r w:rsidR="00A34A28"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To </w:t>
            </w:r>
            <w:r w:rsidR="001148CC"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further </w:t>
            </w:r>
            <w:r w:rsidR="00A34A28"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improve the telephone </w:t>
            </w:r>
            <w:proofErr w:type="gramStart"/>
            <w:r w:rsidR="001148CC"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access</w:t>
            </w:r>
            <w:proofErr w:type="gramEnd"/>
            <w:r w:rsidR="001148CC"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 </w:t>
            </w:r>
            <w:r w:rsidR="00A34A28"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we</w:t>
            </w:r>
            <w:r w:rsidR="003D6A21"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 </w:t>
            </w:r>
            <w:r w:rsidR="00A34A28"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are moving to a </w:t>
            </w:r>
            <w:r w:rsidR="003D6A21"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cloud based system </w:t>
            </w:r>
            <w:r w:rsidR="00A34A28"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which we aiming to have </w:t>
            </w:r>
            <w:r w:rsidR="003D6A21"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installed in July 2022</w:t>
            </w:r>
            <w:r w:rsidR="00A34A28"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  </w:t>
            </w:r>
            <w:r w:rsidR="003D6A21"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 </w:t>
            </w:r>
            <w:r w:rsidR="00A34A28"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This will help matters </w:t>
            </w:r>
            <w:r w:rsidR="001148CC"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even </w:t>
            </w:r>
            <w:r w:rsidR="00A34A28"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further as there will no long</w:t>
            </w:r>
            <w:r w:rsidR="001148CC"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er</w:t>
            </w:r>
            <w:r w:rsidR="00A34A28"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 be an engaged tone when all phones are in use you will be placed in a queue and </w:t>
            </w:r>
            <w:r w:rsidR="001148CC"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a </w:t>
            </w:r>
            <w:r w:rsidR="003D6A21"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queue buster option</w:t>
            </w:r>
            <w:r w:rsidR="00A34A28"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 will be offered </w:t>
            </w:r>
            <w:r w:rsidR="003D6A21"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where you will receive a ring back when you are number 1 in the queue.</w:t>
            </w:r>
          </w:p>
          <w:p w14:paraId="7BFBD642" w14:textId="6307A816" w:rsidR="000B0E2E" w:rsidRPr="00196B5B" w:rsidRDefault="000B0E2E" w:rsidP="000B0E2E">
            <w:pPr>
              <w:numPr>
                <w:ilvl w:val="0"/>
                <w:numId w:val="1"/>
              </w:num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we are working to update and improve our website so you can access up to date information that will mean you do not need to call in</w:t>
            </w:r>
            <w:r w:rsidR="00A34A28"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w:t>
            </w:r>
          </w:p>
          <w:p w14:paraId="075794EC" w14:textId="77777777" w:rsidR="000B0E2E" w:rsidRPr="00196B5B" w:rsidRDefault="000B0E2E" w:rsidP="000B0E2E">
            <w:pPr>
              <w:numPr>
                <w:ilvl w:val="0"/>
                <w:numId w:val="1"/>
              </w:num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we have removed long telephone messages that take time up on the telephone system </w:t>
            </w:r>
          </w:p>
          <w:p w14:paraId="45F8C76C" w14:textId="6D001927" w:rsidR="000B0E2E" w:rsidRPr="00196B5B" w:rsidRDefault="000B0E2E" w:rsidP="000B0E2E">
            <w:pPr>
              <w:numPr>
                <w:ilvl w:val="0"/>
                <w:numId w:val="1"/>
              </w:num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we have reduced lunchtimes closure to 1 day per week</w:t>
            </w:r>
            <w:r w:rsidR="00A34A28"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 </w:t>
            </w: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1pm – 2pm on a Wednesday only. This is a necessity for staff training </w:t>
            </w:r>
          </w:p>
          <w:p w14:paraId="3B0D81F2" w14:textId="16A07F4A" w:rsidR="000B0E2E" w:rsidRPr="00196B5B" w:rsidRDefault="000B0E2E" w:rsidP="000B0E2E">
            <w:pPr>
              <w:numPr>
                <w:ilvl w:val="0"/>
                <w:numId w:val="1"/>
              </w:num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we will work towards being able to give time frames for call backs </w:t>
            </w:r>
          </w:p>
          <w:p w14:paraId="72CD4DFA" w14:textId="463E1AF8" w:rsidR="000B0E2E" w:rsidRPr="00196B5B" w:rsidRDefault="000B0E2E" w:rsidP="000B0E2E">
            <w:pPr>
              <w:numPr>
                <w:ilvl w:val="0"/>
                <w:numId w:val="1"/>
              </w:num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we have increased the opening hours of the repeat prescription line by 1 hour per day, 10am – 1pm and 2pm – 4pm.</w:t>
            </w:r>
          </w:p>
          <w:p w14:paraId="6D638AB4" w14:textId="5F250651" w:rsidR="000B0E2E" w:rsidRPr="00196B5B" w:rsidRDefault="000B0E2E" w:rsidP="000B0E2E">
            <w:pPr>
              <w:numPr>
                <w:ilvl w:val="0"/>
                <w:numId w:val="1"/>
              </w:num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We are encouraging patients to use online services or sign up for the NHS App for ordering repeat prescriptions</w:t>
            </w:r>
            <w:r w:rsidR="00A34A28"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this function is available 24 hours a day 7 days a week.</w:t>
            </w:r>
          </w:p>
          <w:p w14:paraId="2387AFA8" w14:textId="77777777" w:rsidR="00A34A28" w:rsidRPr="00196B5B" w:rsidRDefault="000B0E2E" w:rsidP="00A34A28">
            <w:pPr>
              <w:numPr>
                <w:ilvl w:val="0"/>
                <w:numId w:val="1"/>
              </w:num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We have introduced early morning appointment </w:t>
            </w:r>
            <w:r w:rsidR="00A34A28"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from 7am </w:t>
            </w: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with an ANP on Tuesdays and Thursdays this is in addition to a late access on a Monday</w:t>
            </w:r>
            <w:r w:rsidR="00A34A28"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 evening</w:t>
            </w:r>
          </w:p>
          <w:p w14:paraId="23FB4D0D" w14:textId="78DE6B6B" w:rsidR="001148CC" w:rsidRPr="00196B5B" w:rsidRDefault="001148CC" w:rsidP="001148CC">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p>
        </w:tc>
      </w:tr>
      <w:tr w:rsidR="00A34A28" w:rsidRPr="00196B5B" w14:paraId="3653E1BE" w14:textId="77777777" w:rsidTr="001148CC">
        <w:tc>
          <w:tcPr>
            <w:tcW w:w="3616" w:type="dxa"/>
          </w:tcPr>
          <w:p w14:paraId="3CBE494D" w14:textId="5A93CBD5" w:rsidR="00A34A28" w:rsidRPr="00196B5B" w:rsidRDefault="001148CC" w:rsidP="000B0E2E">
            <w:pPr>
              <w:rPr>
                <w:rFonts w:ascii="Arial" w:eastAsia="Arial Unicode MS" w:hAnsi="Arial" w:cs="Arial"/>
                <w:b/>
                <w:bCs/>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b/>
                <w:bCs/>
                <w:color w:val="000000"/>
                <w:u w:color="000000"/>
                <w:lang w:val="en-US" w:eastAsia="en-GB"/>
                <w14:textOutline w14:w="12700" w14:cap="flat" w14:cmpd="sng" w14:algn="ctr">
                  <w14:noFill/>
                  <w14:prstDash w14:val="solid"/>
                  <w14:miter w14:lim="100000"/>
                </w14:textOutline>
              </w:rPr>
              <w:lastRenderedPageBreak/>
              <w:t>Introducing our new GPs</w:t>
            </w:r>
          </w:p>
        </w:tc>
        <w:tc>
          <w:tcPr>
            <w:tcW w:w="10332" w:type="dxa"/>
          </w:tcPr>
          <w:p w14:paraId="07CBE8D4" w14:textId="77777777" w:rsidR="001148CC" w:rsidRPr="00196B5B" w:rsidRDefault="001148CC" w:rsidP="001148CC">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As detailed above Dr Jeremy Lin started at Parkway as a salaried GP in March 2022. Dr Lin works in the practice all day Thursday and Friday and is currently working all day Wednesday until the end of June 2022, generating over 80 additional GP appointments per week.</w:t>
            </w:r>
          </w:p>
          <w:p w14:paraId="6B0EEAD5" w14:textId="34AFB15B" w:rsidR="00A34A28" w:rsidRPr="00196B5B" w:rsidRDefault="001148CC" w:rsidP="001148CC">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We have further recruited a new GP partner, Dr Chandra Kumar who will start at Parkway in July 2022 and will work at the practice all day 3 days per week, generating a further 80 additional appointments per week.</w:t>
            </w:r>
          </w:p>
        </w:tc>
      </w:tr>
      <w:tr w:rsidR="00A34A28" w:rsidRPr="00196B5B" w14:paraId="5652B2EF" w14:textId="77777777" w:rsidTr="001148CC">
        <w:tc>
          <w:tcPr>
            <w:tcW w:w="3616" w:type="dxa"/>
          </w:tcPr>
          <w:p w14:paraId="7801BEE8" w14:textId="58178A52" w:rsidR="00A34A28" w:rsidRPr="00196B5B" w:rsidRDefault="00A34A28" w:rsidP="000B0E2E">
            <w:pPr>
              <w:rPr>
                <w:rFonts w:ascii="Arial" w:eastAsia="Arial Unicode MS" w:hAnsi="Arial" w:cs="Arial"/>
                <w:b/>
                <w:bCs/>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b/>
                <w:bCs/>
                <w:color w:val="000000"/>
                <w:u w:color="000000"/>
                <w:lang w:val="en-US" w:eastAsia="en-GB"/>
                <w14:textOutline w14:w="12700" w14:cap="flat" w14:cmpd="sng" w14:algn="ctr">
                  <w14:noFill/>
                  <w14:prstDash w14:val="solid"/>
                  <w14:miter w14:lim="100000"/>
                </w14:textOutline>
              </w:rPr>
              <w:t xml:space="preserve">Parkway Medical Group is part of the Outer West Primary Care Network – referred to as Outer West PCN.  We have been working with the other practices in the PCN to establish local services, this will give a better experience for the patient seeing the right person the first time which in turn will relieve pressure on GP appointments. </w:t>
            </w:r>
          </w:p>
        </w:tc>
        <w:tc>
          <w:tcPr>
            <w:tcW w:w="10332" w:type="dxa"/>
          </w:tcPr>
          <w:p w14:paraId="26D02BEB" w14:textId="217AD126" w:rsidR="00A34A28" w:rsidRPr="00196B5B" w:rsidRDefault="00A34A28" w:rsidP="00A34A28">
            <w:pPr>
              <w:ind w:left="165"/>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For Information: Outer West Primary Care Network consists of the following six practices:  Parkway Medical Group </w:t>
            </w:r>
            <w:proofErr w:type="spellStart"/>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Throckley</w:t>
            </w:r>
            <w:proofErr w:type="spellEnd"/>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 Medical Centre, Newburn Surgery, Denton Park Medical Group, Denton Turret Medical Group and </w:t>
            </w:r>
            <w:proofErr w:type="spellStart"/>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Westerhope</w:t>
            </w:r>
            <w:proofErr w:type="spellEnd"/>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 Medical Group.</w:t>
            </w:r>
          </w:p>
          <w:p w14:paraId="5685AF3E" w14:textId="77777777" w:rsidR="00A34A28" w:rsidRPr="00196B5B" w:rsidRDefault="00A34A28" w:rsidP="00A34A28">
            <w:pPr>
              <w:ind w:left="165"/>
              <w:rPr>
                <w:rFonts w:ascii="Arial" w:eastAsia="Arial Unicode MS" w:hAnsi="Arial" w:cs="Arial"/>
                <w:color w:val="000000"/>
                <w:u w:color="000000"/>
                <w:lang w:val="en-US" w:eastAsia="en-GB"/>
                <w14:textOutline w14:w="12700" w14:cap="flat" w14:cmpd="sng" w14:algn="ctr">
                  <w14:noFill/>
                  <w14:prstDash w14:val="solid"/>
                  <w14:miter w14:lim="100000"/>
                </w14:textOutline>
              </w:rPr>
            </w:pPr>
          </w:p>
          <w:p w14:paraId="7DE84DC9" w14:textId="5C15B39F" w:rsidR="00A34A28" w:rsidRPr="00196B5B" w:rsidRDefault="00A34A28" w:rsidP="00A34A28">
            <w:pPr>
              <w:numPr>
                <w:ilvl w:val="0"/>
                <w:numId w:val="1"/>
              </w:num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We are introducing the use of Community Pharmacist Consultation Service (CPCS) this is a direct booking service to a local pharmacist of your choice who can deal with minor ailments.</w:t>
            </w:r>
          </w:p>
          <w:p w14:paraId="53FD2017" w14:textId="77777777" w:rsidR="00A34A28" w:rsidRPr="00196B5B" w:rsidRDefault="00A34A28" w:rsidP="00A34A28">
            <w:pPr>
              <w:numPr>
                <w:ilvl w:val="0"/>
                <w:numId w:val="1"/>
              </w:num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There is a PCN initiative coming over the next few months for access to local Primary Care Services on an evening and weekend.  We will share this information when arrangements have been </w:t>
            </w:r>
            <w:proofErr w:type="spellStart"/>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finalised</w:t>
            </w:r>
            <w:proofErr w:type="spellEnd"/>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w:t>
            </w:r>
          </w:p>
          <w:p w14:paraId="30C4E6CD" w14:textId="2818FA48" w:rsidR="00A34A28" w:rsidRPr="00196B5B" w:rsidRDefault="00A34A28" w:rsidP="00A34A28">
            <w:pPr>
              <w:numPr>
                <w:ilvl w:val="0"/>
                <w:numId w:val="1"/>
              </w:num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The PCN have introduced a First Contact Physio Service, patients experiencing any musculoskeletal pain can be in booked in directly instead going via a GP. The booking with a Physio is often the same day or next working day.</w:t>
            </w:r>
          </w:p>
          <w:p w14:paraId="0CD71527" w14:textId="425B267C" w:rsidR="00A34A28" w:rsidRPr="00196B5B" w:rsidRDefault="00A34A28" w:rsidP="00A34A28">
            <w:pPr>
              <w:numPr>
                <w:ilvl w:val="0"/>
                <w:numId w:val="1"/>
              </w:num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The PCN have introduced a First Contact Mental Health Practitioner Service, patients experiencing symptoms of mental health can be booked in directly with a First Contact Mental Health Practitioner. Some exclusion </w:t>
            </w:r>
            <w:proofErr w:type="gramStart"/>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apply</w:t>
            </w:r>
            <w:proofErr w:type="gramEnd"/>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 to this service dependent on symptoms. </w:t>
            </w:r>
          </w:p>
          <w:p w14:paraId="3DE03744" w14:textId="13A7FA5B" w:rsidR="001148CC" w:rsidRPr="00196B5B" w:rsidRDefault="001148CC" w:rsidP="00A34A28">
            <w:pPr>
              <w:numPr>
                <w:ilvl w:val="0"/>
                <w:numId w:val="1"/>
              </w:num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The PCN have developed a plan for housebound reviews which will start in the next few weeks.  There will be a Nurse and a Health Care Assistant  who will monitor and follow up housebound patients with regards chronic disease management.  </w:t>
            </w:r>
          </w:p>
          <w:p w14:paraId="7605C490" w14:textId="77777777" w:rsidR="00A34A28" w:rsidRPr="00196B5B" w:rsidRDefault="00A34A28" w:rsidP="00A34A28">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p>
        </w:tc>
      </w:tr>
      <w:tr w:rsidR="00A34A28" w:rsidRPr="00196B5B" w14:paraId="28D4420D" w14:textId="77777777" w:rsidTr="001148CC">
        <w:tc>
          <w:tcPr>
            <w:tcW w:w="3616" w:type="dxa"/>
          </w:tcPr>
          <w:p w14:paraId="0CCA0598" w14:textId="13A339E8" w:rsidR="000B0E2E" w:rsidRPr="00196B5B" w:rsidRDefault="00A34A28" w:rsidP="000B0E2E">
            <w:pPr>
              <w:rPr>
                <w:rFonts w:ascii="Arial" w:eastAsia="Arial Unicode MS" w:hAnsi="Arial" w:cs="Arial"/>
                <w:b/>
                <w:bCs/>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b/>
                <w:bCs/>
                <w:color w:val="000000"/>
                <w:u w:color="000000"/>
                <w:lang w:val="en-US" w:eastAsia="en-GB"/>
                <w14:textOutline w14:w="12700" w14:cap="flat" w14:cmpd="sng" w14:algn="ctr">
                  <w14:noFill/>
                  <w14:prstDash w14:val="solid"/>
                  <w14:miter w14:lim="100000"/>
                </w14:textOutline>
              </w:rPr>
              <w:t>Roles and responsibilities of Reception/Admin Staff</w:t>
            </w:r>
          </w:p>
        </w:tc>
        <w:tc>
          <w:tcPr>
            <w:tcW w:w="10332" w:type="dxa"/>
          </w:tcPr>
          <w:p w14:paraId="14F943CB" w14:textId="222BC854" w:rsidR="001148CC" w:rsidRPr="00196B5B" w:rsidRDefault="001148CC"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You asked about the role of our Primary Care Coordinator</w:t>
            </w: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 </w:t>
            </w: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Our Primary Care Co-</w:t>
            </w:r>
            <w:r w:rsidR="00196B5B"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O</w:t>
            </w: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rdinator is also the Reception Manager.  They are responsible for planning and creating GP Rota's, </w:t>
            </w:r>
            <w:proofErr w:type="gramStart"/>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planning</w:t>
            </w:r>
            <w:proofErr w:type="gramEnd"/>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 and creating </w:t>
            </w: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R</w:t>
            </w: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eception/</w:t>
            </w: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A</w:t>
            </w: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dmin Rota</w:t>
            </w: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taking minutes of meetings</w:t>
            </w:r>
            <w:r w:rsid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managing staff holiday and audit processes</w:t>
            </w: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w:t>
            </w: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 They are</w:t>
            </w: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 also</w:t>
            </w: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 involved with the </w:t>
            </w:r>
            <w:proofErr w:type="gramStart"/>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day to day</w:t>
            </w:r>
            <w:proofErr w:type="gramEnd"/>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 work </w:t>
            </w: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detailed below.</w:t>
            </w:r>
          </w:p>
          <w:p w14:paraId="5EFE726A" w14:textId="77777777" w:rsidR="001148CC" w:rsidRPr="00196B5B" w:rsidRDefault="001148CC"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p>
          <w:p w14:paraId="38185A7F" w14:textId="6B814040" w:rsidR="000B0E2E" w:rsidRPr="00196B5B" w:rsidRDefault="00A34A28"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We have 12 members of Reception/Admin team which includes the Reception Manager/ Patient Care Coordinator.  </w:t>
            </w:r>
            <w:r w:rsidR="00F77D07"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Staff have undergone signpost </w:t>
            </w:r>
            <w:proofErr w:type="gramStart"/>
            <w:r w:rsidR="00F77D07"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training</w:t>
            </w:r>
            <w:proofErr w:type="gramEnd"/>
            <w:r w:rsidR="00F77D07"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 so they</w:t>
            </w:r>
            <w:r w:rsidR="001148CC"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 have more information to</w:t>
            </w:r>
            <w:r w:rsidR="00F77D07"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 direct you to the correct person or service the first time</w:t>
            </w:r>
            <w:r w:rsidR="001148CC"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hence why you are asked what the problem is you are experiencing</w:t>
            </w:r>
            <w:r w:rsid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 when booking an appointment</w:t>
            </w:r>
            <w:r w:rsidR="00F77D07"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 </w:t>
            </w:r>
          </w:p>
          <w:p w14:paraId="2E169C76" w14:textId="77777777" w:rsidR="001148CC" w:rsidRPr="00196B5B" w:rsidRDefault="001148CC"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p>
          <w:p w14:paraId="11A9732D" w14:textId="06A4E538" w:rsidR="00A34A28" w:rsidRPr="00196B5B" w:rsidRDefault="00A34A28"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lastRenderedPageBreak/>
              <w:t xml:space="preserve">Each member of the Reception/Admin team </w:t>
            </w:r>
            <w:r w:rsid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within</w:t>
            </w: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 their roles </w:t>
            </w:r>
            <w:r w:rsid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have areas </w:t>
            </w: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they lead </w:t>
            </w:r>
            <w:proofErr w:type="gramStart"/>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in,</w:t>
            </w:r>
            <w:proofErr w:type="gramEnd"/>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 this list is not exhaustive</w:t>
            </w:r>
            <w:r w:rsid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 but gives the main areas of work</w:t>
            </w: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w:t>
            </w:r>
          </w:p>
          <w:p w14:paraId="7613B463" w14:textId="1E837616" w:rsidR="00A34A28" w:rsidRPr="00196B5B" w:rsidRDefault="00A34A28"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Booking patient appointments face to face and telephone</w:t>
            </w:r>
          </w:p>
          <w:p w14:paraId="5D891B66" w14:textId="6381A5A5" w:rsidR="00A34A28" w:rsidRPr="00196B5B" w:rsidRDefault="00A34A28"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Patient queries and requests face to face and telephone</w:t>
            </w:r>
          </w:p>
          <w:p w14:paraId="7FBCA871" w14:textId="25AE0A24" w:rsidR="00196B5B" w:rsidRPr="00196B5B" w:rsidRDefault="00196B5B"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House call requests</w:t>
            </w:r>
          </w:p>
          <w:p w14:paraId="50D8DDAA" w14:textId="103191BC" w:rsidR="00A34A28" w:rsidRPr="00196B5B" w:rsidRDefault="00A34A28"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Tasks from clinical team</w:t>
            </w:r>
          </w:p>
          <w:p w14:paraId="6F633EFA" w14:textId="7D0F403A" w:rsidR="00A34A28" w:rsidRPr="00196B5B" w:rsidRDefault="00A34A28"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Incoming emails</w:t>
            </w:r>
          </w:p>
          <w:p w14:paraId="435C768B" w14:textId="6629B81D" w:rsidR="00A34A28" w:rsidRPr="00196B5B" w:rsidRDefault="00A34A28"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Processing Prescriptions requests face to face, online, email and telephone</w:t>
            </w:r>
          </w:p>
          <w:p w14:paraId="4BF9F8CB" w14:textId="709D7440" w:rsidR="00A34A28" w:rsidRPr="00196B5B" w:rsidRDefault="00A34A28"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proofErr w:type="spellStart"/>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Medidose</w:t>
            </w:r>
            <w:proofErr w:type="spellEnd"/>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 box ordering</w:t>
            </w:r>
            <w:r w:rsidR="00196B5B"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 (patients who receive weekly prescriptions)</w:t>
            </w:r>
          </w:p>
          <w:p w14:paraId="15C2A55A" w14:textId="7EFA3961" w:rsidR="00A34A28" w:rsidRDefault="00A34A28"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Dealing with incoming and outgoing email</w:t>
            </w:r>
          </w:p>
          <w:p w14:paraId="60784C9A" w14:textId="78EA9996" w:rsidR="00196B5B" w:rsidRPr="00196B5B" w:rsidRDefault="00196B5B"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Pr>
                <w:rFonts w:ascii="Arial" w:eastAsia="Arial Unicode MS" w:hAnsi="Arial" w:cs="Arial"/>
                <w:color w:val="000000"/>
                <w:u w:color="000000"/>
                <w:lang w:val="en-US" w:eastAsia="en-GB"/>
                <w14:textOutline w14:w="12700" w14:cap="flat" w14:cmpd="sng" w14:algn="ctr">
                  <w14:noFill/>
                  <w14:prstDash w14:val="solid"/>
                  <w14:miter w14:lim="100000"/>
                </w14:textOutline>
              </w:rPr>
              <w:t>Scanning of clinical letters on to computer system</w:t>
            </w:r>
          </w:p>
          <w:p w14:paraId="5C4517EC" w14:textId="7F678703" w:rsidR="00A34A28" w:rsidRPr="00196B5B" w:rsidRDefault="00A34A28"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Coding of clinical letters</w:t>
            </w:r>
          </w:p>
          <w:p w14:paraId="41B37C1F" w14:textId="5978B400" w:rsidR="00A34A28" w:rsidRPr="00196B5B" w:rsidRDefault="00A34A28"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Transcribing letters – referrals, letters to consultations, patients </w:t>
            </w:r>
            <w:r w:rsidR="00F77D07"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etc</w:t>
            </w:r>
          </w:p>
          <w:p w14:paraId="7D9153A4" w14:textId="6D17516C" w:rsidR="00A34A28" w:rsidRPr="00196B5B" w:rsidRDefault="00A34A28"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Completing referrals to hospitals and community services using </w:t>
            </w:r>
            <w:proofErr w:type="spellStart"/>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eRS</w:t>
            </w:r>
            <w:proofErr w:type="spellEnd"/>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 system</w:t>
            </w:r>
          </w:p>
          <w:p w14:paraId="49203348" w14:textId="13A14DFF" w:rsidR="00A34A28" w:rsidRPr="00196B5B" w:rsidRDefault="00A34A28"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Managing workflow of referrals via </w:t>
            </w:r>
            <w:proofErr w:type="spellStart"/>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eRS</w:t>
            </w:r>
            <w:proofErr w:type="spellEnd"/>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 system</w:t>
            </w:r>
          </w:p>
          <w:p w14:paraId="6C627C67" w14:textId="228AB9AD" w:rsidR="00A34A28" w:rsidRPr="00196B5B" w:rsidRDefault="00A34A28"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Recall of long-term conditions</w:t>
            </w:r>
          </w:p>
          <w:p w14:paraId="3F01F6E4" w14:textId="2630267F" w:rsidR="00A34A28" w:rsidRPr="00196B5B" w:rsidRDefault="00A34A28"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Recalls if annual bloods and BP</w:t>
            </w:r>
          </w:p>
          <w:p w14:paraId="28915EC8" w14:textId="249BECBB" w:rsidR="00A34A28" w:rsidRPr="00196B5B" w:rsidRDefault="00A34A28"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Recall of Childhood </w:t>
            </w:r>
            <w:proofErr w:type="spellStart"/>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Immunisations</w:t>
            </w:r>
            <w:proofErr w:type="spellEnd"/>
          </w:p>
          <w:p w14:paraId="0CD588BF" w14:textId="7B15E0EB" w:rsidR="00A34A28" w:rsidRPr="00196B5B" w:rsidRDefault="00A34A28"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Recall of general </w:t>
            </w:r>
            <w:proofErr w:type="spellStart"/>
            <w:r w:rsidR="00F77D07"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I</w:t>
            </w: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mmunisation</w:t>
            </w:r>
            <w:proofErr w:type="spellEnd"/>
            <w:r w:rsidR="00F77D07"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 – flu, pneumo</w:t>
            </w:r>
            <w:r w:rsid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coccal vaccines</w:t>
            </w:r>
            <w:r w:rsidR="00F77D07"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 shingles, </w:t>
            </w:r>
            <w:r w:rsid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Meningitis </w:t>
            </w:r>
            <w:r w:rsidR="00F77D07"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ACWY</w:t>
            </w:r>
          </w:p>
          <w:p w14:paraId="4BB9C97B" w14:textId="2FDD87B7" w:rsidR="00A34A28" w:rsidRPr="00196B5B" w:rsidRDefault="00A34A28"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Recalls for </w:t>
            </w:r>
            <w:proofErr w:type="gramStart"/>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high risk</w:t>
            </w:r>
            <w:proofErr w:type="gramEnd"/>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 drug monitoring</w:t>
            </w:r>
          </w:p>
          <w:p w14:paraId="11D356CC" w14:textId="2F8D62AD" w:rsidR="00A34A28" w:rsidRPr="00196B5B" w:rsidRDefault="00A34A28"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Recalls for Learning Disability review</w:t>
            </w:r>
          </w:p>
          <w:p w14:paraId="172CE93A" w14:textId="5B130B0D" w:rsidR="00A34A28" w:rsidRDefault="00A34A28"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Recall for Mental Health review</w:t>
            </w:r>
          </w:p>
          <w:p w14:paraId="049BC7D2" w14:textId="223370B6" w:rsidR="00196B5B" w:rsidRPr="00196B5B" w:rsidRDefault="00196B5B"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Recall for Dementia </w:t>
            </w:r>
            <w:proofErr w:type="spellStart"/>
            <w:r>
              <w:rPr>
                <w:rFonts w:ascii="Arial" w:eastAsia="Arial Unicode MS" w:hAnsi="Arial" w:cs="Arial"/>
                <w:color w:val="000000"/>
                <w:u w:color="000000"/>
                <w:lang w:val="en-US" w:eastAsia="en-GB"/>
                <w14:textOutline w14:w="12700" w14:cap="flat" w14:cmpd="sng" w14:algn="ctr">
                  <w14:noFill/>
                  <w14:prstDash w14:val="solid"/>
                  <w14:miter w14:lim="100000"/>
                </w14:textOutline>
              </w:rPr>
              <w:t>reivews</w:t>
            </w:r>
            <w:proofErr w:type="spellEnd"/>
          </w:p>
          <w:p w14:paraId="6FB6B6BC" w14:textId="7497ADA4" w:rsidR="00A34A28" w:rsidRPr="00196B5B" w:rsidRDefault="00A34A28"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Adding on new registrations</w:t>
            </w:r>
          </w:p>
          <w:p w14:paraId="79ED5BD8" w14:textId="7BAE1901" w:rsidR="00A34A28" w:rsidRPr="00196B5B" w:rsidRDefault="00A34A28"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Records movement incoming/outgoing</w:t>
            </w:r>
          </w:p>
          <w:p w14:paraId="198286D2" w14:textId="778BEC7E" w:rsidR="00A34A28" w:rsidRPr="00196B5B" w:rsidRDefault="00A34A28"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Incoming and outgoing insurance reports and solicitor requests</w:t>
            </w:r>
          </w:p>
          <w:p w14:paraId="6DEE2CB1" w14:textId="6AD7D956" w:rsidR="00A34A28" w:rsidRPr="00196B5B" w:rsidRDefault="00A34A28"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Smear Recall</w:t>
            </w:r>
          </w:p>
          <w:p w14:paraId="75B9A602" w14:textId="4DFC9848" w:rsidR="00A34A28" w:rsidRPr="00196B5B" w:rsidRDefault="00A34A28"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Maternity Admin</w:t>
            </w:r>
          </w:p>
          <w:p w14:paraId="6E6ADB65" w14:textId="796A3D5F" w:rsidR="00A34A28" w:rsidRPr="00196B5B" w:rsidRDefault="00A34A28"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Maintaining Palliative care registers</w:t>
            </w:r>
          </w:p>
          <w:p w14:paraId="1C2B6C35" w14:textId="65C26BD8" w:rsidR="00F77D07" w:rsidRPr="00196B5B" w:rsidRDefault="00A34A28"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Maintaining Safeguarding registers</w:t>
            </w:r>
          </w:p>
          <w:p w14:paraId="5F223558" w14:textId="77777777" w:rsidR="00A34A28" w:rsidRPr="00196B5B" w:rsidRDefault="00A34A28"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p>
          <w:p w14:paraId="7DFE5EE0" w14:textId="5798FF26" w:rsidR="00A34A28" w:rsidRPr="00196B5B" w:rsidRDefault="001148CC"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The Outer West PCN </w:t>
            </w: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are looking to rename the Reception/Admin role title to something more meaningful to reflect the roles that they carry</w:t>
            </w: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We will inform you when this is rolled out.</w:t>
            </w:r>
          </w:p>
          <w:p w14:paraId="5EAE3BCE" w14:textId="77777777" w:rsidR="00A34A28" w:rsidRPr="00196B5B" w:rsidRDefault="00A34A28"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p>
          <w:p w14:paraId="2B8DF228" w14:textId="4A4E9423" w:rsidR="00A34A28" w:rsidRPr="00196B5B" w:rsidRDefault="001148CC" w:rsidP="001148CC">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We are currently updating our photo-board that is usually displayed in the practice.</w:t>
            </w:r>
          </w:p>
          <w:p w14:paraId="1FD5DD53" w14:textId="77777777" w:rsidR="00A34A28" w:rsidRPr="00196B5B" w:rsidRDefault="00A34A28"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p>
          <w:p w14:paraId="3D455B81" w14:textId="5550A3D1" w:rsidR="00A34A28" w:rsidRPr="00196B5B" w:rsidRDefault="00A34A28"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p>
        </w:tc>
      </w:tr>
      <w:tr w:rsidR="001148CC" w:rsidRPr="00196B5B" w14:paraId="3D145DCE" w14:textId="77777777" w:rsidTr="001148CC">
        <w:tc>
          <w:tcPr>
            <w:tcW w:w="3616" w:type="dxa"/>
          </w:tcPr>
          <w:p w14:paraId="6BA38060" w14:textId="77360EDC" w:rsidR="001148CC" w:rsidRPr="00196B5B" w:rsidRDefault="001148CC" w:rsidP="000B0E2E">
            <w:pPr>
              <w:rPr>
                <w:rFonts w:ascii="Arial" w:eastAsia="Arial Unicode MS" w:hAnsi="Arial" w:cs="Arial"/>
                <w:b/>
                <w:bCs/>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b/>
                <w:bCs/>
                <w:color w:val="000000"/>
                <w:u w:color="000000"/>
                <w:lang w:val="en-US" w:eastAsia="en-GB"/>
                <w14:textOutline w14:w="12700" w14:cap="flat" w14:cmpd="sng" w14:algn="ctr">
                  <w14:noFill/>
                  <w14:prstDash w14:val="solid"/>
                  <w14:miter w14:lim="100000"/>
                </w14:textOutline>
              </w:rPr>
              <w:lastRenderedPageBreak/>
              <w:t>Concerns of missed reviews</w:t>
            </w:r>
          </w:p>
        </w:tc>
        <w:tc>
          <w:tcPr>
            <w:tcW w:w="10332" w:type="dxa"/>
          </w:tcPr>
          <w:p w14:paraId="467B67AD" w14:textId="77777777" w:rsidR="001148CC" w:rsidRPr="00196B5B" w:rsidRDefault="001148CC"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During the pandemic we went to a total triage system, something new to all our patients and staff here at Parkway.  This together with many of our patients being advised to shield, and the continuing shortage of blood bottles this has cause delays in patients being recalled for their annual reviews.   We have redeveloped out Year of Care process, where patients are being invited in their birthday month for monitoring of chronic disease.  Patients requiring  annual bloods and blood pressure are also recalled in birthday month.  GPs are carrying out medication reviews that are overdue on patients that are seen in the practice.</w:t>
            </w:r>
          </w:p>
          <w:p w14:paraId="770E738C" w14:textId="77777777" w:rsidR="001148CC" w:rsidRPr="00196B5B" w:rsidRDefault="001148CC"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One of the PCN Pharmacists are allocated to carry out medication reviews on all housebound and care home patients.  </w:t>
            </w:r>
          </w:p>
          <w:p w14:paraId="09E0EB7B" w14:textId="00FF6AF7" w:rsidR="001148CC" w:rsidRPr="00196B5B" w:rsidRDefault="001148CC"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With the addition of Dr Kumar our new GP Partner starting in July together with recruitment of a further Clinical Practitioner will increase the capacity to complete further medication reviews.</w:t>
            </w:r>
          </w:p>
          <w:p w14:paraId="7A80DFBD" w14:textId="3516C688" w:rsidR="001148CC" w:rsidRPr="00196B5B" w:rsidRDefault="001148CC"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p>
        </w:tc>
      </w:tr>
      <w:tr w:rsidR="001148CC" w:rsidRPr="00196B5B" w14:paraId="053555A3" w14:textId="77777777" w:rsidTr="001148CC">
        <w:tc>
          <w:tcPr>
            <w:tcW w:w="3616" w:type="dxa"/>
          </w:tcPr>
          <w:p w14:paraId="43D324E7" w14:textId="5951DACB" w:rsidR="001148CC" w:rsidRPr="00196B5B" w:rsidRDefault="001148CC" w:rsidP="000B0E2E">
            <w:pPr>
              <w:rPr>
                <w:rFonts w:ascii="Arial" w:eastAsia="Arial Unicode MS" w:hAnsi="Arial" w:cs="Arial"/>
                <w:b/>
                <w:bCs/>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b/>
                <w:bCs/>
                <w:color w:val="000000"/>
                <w:u w:color="000000"/>
                <w:lang w:val="en-US" w:eastAsia="en-GB"/>
                <w14:textOutline w14:w="12700" w14:cap="flat" w14:cmpd="sng" w14:algn="ctr">
                  <w14:noFill/>
                  <w14:prstDash w14:val="solid"/>
                  <w14:miter w14:lim="100000"/>
                </w14:textOutline>
              </w:rPr>
              <w:t>Other plans following feedback</w:t>
            </w:r>
          </w:p>
        </w:tc>
        <w:tc>
          <w:tcPr>
            <w:tcW w:w="10332" w:type="dxa"/>
          </w:tcPr>
          <w:p w14:paraId="0257E3A5" w14:textId="4A68CF8F" w:rsidR="001148CC" w:rsidRPr="00196B5B" w:rsidRDefault="001148CC"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We will work closely with the Reception/Admin team to monitor calls, introducing scripts for dialogue, and regular telephone audits.  This is all achievable once we have the new telephone system installed. Making customer care training an annual training event for staff.</w:t>
            </w:r>
          </w:p>
          <w:p w14:paraId="12CDBAE3" w14:textId="6319F2AF" w:rsidR="001148CC" w:rsidRPr="00196B5B" w:rsidRDefault="00196B5B"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hAnsi="Arial" w:cs="Arial"/>
              </w:rPr>
              <w:t xml:space="preserve">Revitalising </w:t>
            </w:r>
            <w:proofErr w:type="gramStart"/>
            <w:r w:rsidRPr="00196B5B">
              <w:rPr>
                <w:rFonts w:ascii="Arial" w:hAnsi="Arial" w:cs="Arial"/>
              </w:rPr>
              <w:t>patients</w:t>
            </w:r>
            <w:proofErr w:type="gramEnd"/>
            <w:r w:rsidRPr="00196B5B">
              <w:rPr>
                <w:rFonts w:ascii="Arial" w:hAnsi="Arial" w:cs="Arial"/>
              </w:rPr>
              <w:t xml:space="preserve"> participation group - </w:t>
            </w:r>
            <w:r w:rsidRPr="00196B5B">
              <w:rPr>
                <w:rFonts w:ascii="Arial" w:hAnsi="Arial" w:cs="Arial"/>
              </w:rPr>
              <w:t>Creat</w:t>
            </w:r>
            <w:r w:rsidRPr="00196B5B">
              <w:rPr>
                <w:rFonts w:ascii="Arial" w:hAnsi="Arial" w:cs="Arial"/>
              </w:rPr>
              <w:t>ing</w:t>
            </w:r>
            <w:r w:rsidRPr="00196B5B">
              <w:rPr>
                <w:rFonts w:ascii="Arial" w:hAnsi="Arial" w:cs="Arial"/>
              </w:rPr>
              <w:t xml:space="preserve"> a pool of patients to support </w:t>
            </w:r>
            <w:r w:rsidRPr="00196B5B">
              <w:rPr>
                <w:rFonts w:ascii="Arial" w:hAnsi="Arial" w:cs="Arial"/>
              </w:rPr>
              <w:t xml:space="preserve">our </w:t>
            </w:r>
            <w:r w:rsidRPr="00196B5B">
              <w:rPr>
                <w:rFonts w:ascii="Arial" w:hAnsi="Arial" w:cs="Arial"/>
              </w:rPr>
              <w:t>work and invite patients to get involved- act like critical friends to changes, options and ideas</w:t>
            </w:r>
            <w:r w:rsidRPr="00196B5B">
              <w:rPr>
                <w:rFonts w:ascii="Arial" w:hAnsi="Arial" w:cs="Arial"/>
              </w:rPr>
              <w:t>.</w:t>
            </w:r>
            <w:r w:rsidRPr="00196B5B">
              <w:rPr>
                <w:rFonts w:ascii="Arial" w:hAnsi="Arial" w:cs="Arial"/>
              </w:rPr>
              <w:t xml:space="preserve"> </w:t>
            </w:r>
          </w:p>
          <w:p w14:paraId="330A9219" w14:textId="2E3C2790" w:rsidR="001148CC" w:rsidRPr="00196B5B" w:rsidRDefault="001148CC"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Consider alternative website designs and development of a patients working group around this.</w:t>
            </w:r>
          </w:p>
          <w:p w14:paraId="4B972683" w14:textId="208A2791" w:rsidR="001148CC" w:rsidRPr="00196B5B" w:rsidRDefault="001148CC"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Continue feedback survey on an annual basis </w:t>
            </w:r>
          </w:p>
          <w:p w14:paraId="40EF780F" w14:textId="7D08264C" w:rsidR="001148CC" w:rsidRPr="00196B5B" w:rsidRDefault="001148CC"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Explore ways we can develop better communication and support to vulnerable groups</w:t>
            </w:r>
          </w:p>
          <w:p w14:paraId="0C4AF8DA" w14:textId="3FCA8002" w:rsidR="001148CC" w:rsidRPr="00196B5B" w:rsidRDefault="001148CC"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More effective communication and health promotion via social medical, website and notices in the practice.</w:t>
            </w:r>
          </w:p>
          <w:p w14:paraId="163B8A4C" w14:textId="26136A58" w:rsidR="001148CC" w:rsidRPr="00196B5B" w:rsidRDefault="001148CC"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p>
        </w:tc>
      </w:tr>
      <w:tr w:rsidR="00A34A28" w:rsidRPr="00196B5B" w14:paraId="7D2D3BF3" w14:textId="77777777" w:rsidTr="001148CC">
        <w:tc>
          <w:tcPr>
            <w:tcW w:w="3616" w:type="dxa"/>
          </w:tcPr>
          <w:p w14:paraId="71F6AC8F" w14:textId="51E1F9B4" w:rsidR="000B0E2E" w:rsidRPr="00196B5B" w:rsidRDefault="001148CC" w:rsidP="000B0E2E">
            <w:pPr>
              <w:rPr>
                <w:rFonts w:ascii="Arial" w:eastAsia="Arial Unicode MS" w:hAnsi="Arial" w:cs="Arial"/>
                <w:b/>
                <w:bCs/>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b/>
                <w:bCs/>
                <w:color w:val="000000"/>
                <w:u w:color="000000"/>
                <w:lang w:val="en-US" w:eastAsia="en-GB"/>
                <w14:textOutline w14:w="12700" w14:cap="flat" w14:cmpd="sng" w14:algn="ctr">
                  <w14:noFill/>
                  <w14:prstDash w14:val="solid"/>
                  <w14:miter w14:lim="100000"/>
                </w14:textOutline>
              </w:rPr>
              <w:t>Feedback</w:t>
            </w:r>
          </w:p>
        </w:tc>
        <w:tc>
          <w:tcPr>
            <w:tcW w:w="10332" w:type="dxa"/>
          </w:tcPr>
          <w:p w14:paraId="50F09CAC" w14:textId="758016D0" w:rsidR="000B0E2E" w:rsidRPr="00196B5B" w:rsidRDefault="001148CC"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Feedback, good and bad, of your experience of the practice is something we hope patients will come forward to do.  The Practice Manager or Reception Manager are happy to accept and discuss feedback.  There is an option to provide feedback on our website </w:t>
            </w:r>
            <w:hyperlink r:id="rId5" w:history="1">
              <w:r w:rsidRPr="00196B5B">
                <w:rPr>
                  <w:rStyle w:val="Hyperlink"/>
                  <w:rFonts w:ascii="Arial" w:eastAsia="Arial Unicode MS" w:hAnsi="Arial" w:cs="Arial"/>
                  <w:lang w:val="en-US" w:eastAsia="en-GB"/>
                  <w14:textOutline w14:w="12700" w14:cap="flat" w14:cmpd="sng" w14:algn="ctr">
                    <w14:noFill/>
                    <w14:prstDash w14:val="solid"/>
                    <w14:miter w14:lim="100000"/>
                  </w14:textOutline>
                </w:rPr>
                <w:t>www.parkwaymedicalgroup@nhs.uk</w:t>
              </w:r>
            </w:hyperlink>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  or send email to </w:t>
            </w:r>
            <w:hyperlink r:id="rId6" w:history="1">
              <w:r w:rsidRPr="00196B5B">
                <w:rPr>
                  <w:rStyle w:val="Hyperlink"/>
                  <w:rFonts w:ascii="Arial" w:eastAsia="Arial Unicode MS" w:hAnsi="Arial" w:cs="Arial"/>
                  <w:lang w:val="en-US" w:eastAsia="en-GB"/>
                  <w14:textOutline w14:w="12700" w14:cap="flat" w14:cmpd="sng" w14:algn="ctr">
                    <w14:noFill/>
                    <w14:prstDash w14:val="solid"/>
                    <w14:miter w14:lim="100000"/>
                  </w14:textOutline>
                </w:rPr>
                <w:t>parkwaymg.a86022@nhs.net</w:t>
              </w:r>
            </w:hyperlink>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 xml:space="preserve"> </w:t>
            </w:r>
          </w:p>
          <w:p w14:paraId="194E086F" w14:textId="77777777" w:rsidR="00196B5B" w:rsidRDefault="00196B5B"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Feedback is shared with staff and discussed at staff meetings</w:t>
            </w:r>
            <w:r>
              <w:rPr>
                <w:rFonts w:ascii="Arial" w:eastAsia="Arial Unicode MS" w:hAnsi="Arial" w:cs="Arial"/>
                <w:color w:val="000000"/>
                <w:u w:color="000000"/>
                <w:lang w:val="en-US" w:eastAsia="en-GB"/>
                <w14:textOutline w14:w="12700" w14:cap="flat" w14:cmpd="sng" w14:algn="ctr">
                  <w14:noFill/>
                  <w14:prstDash w14:val="solid"/>
                  <w14:miter w14:lim="100000"/>
                </w14:textOutline>
              </w:rPr>
              <w:t>.</w:t>
            </w:r>
          </w:p>
          <w:p w14:paraId="40925F2C" w14:textId="77777777" w:rsidR="00196B5B" w:rsidRDefault="00196B5B"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p>
          <w:p w14:paraId="4DF81156" w14:textId="2B9C00BF" w:rsidR="00196B5B" w:rsidRPr="00196B5B" w:rsidRDefault="00196B5B"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r>
              <w:rPr>
                <w:rFonts w:ascii="Arial" w:eastAsia="Arial Unicode MS" w:hAnsi="Arial" w:cs="Arial"/>
                <w:color w:val="000000"/>
                <w:u w:color="000000"/>
                <w:lang w:val="en-US" w:eastAsia="en-GB"/>
                <w14:textOutline w14:w="12700" w14:cap="flat" w14:cmpd="sng" w14:algn="ctr">
                  <w14:noFill/>
                  <w14:prstDash w14:val="solid"/>
                  <w14:miter w14:lim="100000"/>
                </w14:textOutline>
              </w:rPr>
              <w:t>W</w:t>
            </w:r>
            <w:r w:rsidRPr="00196B5B">
              <w:rPr>
                <w:rFonts w:ascii="Arial" w:eastAsia="Arial Unicode MS" w:hAnsi="Arial" w:cs="Arial"/>
                <w:color w:val="000000"/>
                <w:u w:color="000000"/>
                <w:lang w:val="en-US" w:eastAsia="en-GB"/>
                <w14:textOutline w14:w="12700" w14:cap="flat" w14:cmpd="sng" w14:algn="ctr">
                  <w14:noFill/>
                  <w14:prstDash w14:val="solid"/>
                  <w14:miter w14:lim="100000"/>
                </w14:textOutline>
              </w:rPr>
              <w:t>e are committed to make changes where possible.</w:t>
            </w:r>
          </w:p>
          <w:p w14:paraId="1F46E0DD" w14:textId="39B75C0F" w:rsidR="001148CC" w:rsidRPr="00196B5B" w:rsidRDefault="001148CC" w:rsidP="000B0E2E">
            <w:pPr>
              <w:rPr>
                <w:rFonts w:ascii="Arial" w:eastAsia="Arial Unicode MS" w:hAnsi="Arial" w:cs="Arial"/>
                <w:color w:val="000000"/>
                <w:u w:color="000000"/>
                <w:lang w:val="en-US" w:eastAsia="en-GB"/>
                <w14:textOutline w14:w="12700" w14:cap="flat" w14:cmpd="sng" w14:algn="ctr">
                  <w14:noFill/>
                  <w14:prstDash w14:val="solid"/>
                  <w14:miter w14:lim="100000"/>
                </w14:textOutline>
              </w:rPr>
            </w:pPr>
          </w:p>
        </w:tc>
      </w:tr>
    </w:tbl>
    <w:p w14:paraId="217AACF6" w14:textId="77777777" w:rsidR="00686A10" w:rsidRDefault="00686A10"/>
    <w:sectPr w:rsidR="00686A10" w:rsidSect="000B0E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altName w:val="Calibri Light"/>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608"/>
    <w:multiLevelType w:val="hybridMultilevel"/>
    <w:tmpl w:val="231A0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A68DD"/>
    <w:multiLevelType w:val="hybridMultilevel"/>
    <w:tmpl w:val="CE74B2C6"/>
    <w:numStyleLink w:val="Bullet"/>
  </w:abstractNum>
  <w:abstractNum w:abstractNumId="2" w15:restartNumberingAfterBreak="0">
    <w:nsid w:val="47A1402C"/>
    <w:multiLevelType w:val="hybridMultilevel"/>
    <w:tmpl w:val="46A2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330562"/>
    <w:multiLevelType w:val="hybridMultilevel"/>
    <w:tmpl w:val="43407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EC1175"/>
    <w:multiLevelType w:val="hybridMultilevel"/>
    <w:tmpl w:val="CE74B2C6"/>
    <w:styleLink w:val="Bullet"/>
    <w:lvl w:ilvl="0" w:tplc="0A2ECD9E">
      <w:start w:val="1"/>
      <w:numFmt w:val="bullet"/>
      <w:lvlText w:val="•"/>
      <w:lvlJc w:val="left"/>
      <w:pPr>
        <w:ind w:left="18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5AB45C">
      <w:start w:val="1"/>
      <w:numFmt w:val="bullet"/>
      <w:lvlText w:val="•"/>
      <w:lvlJc w:val="left"/>
      <w:pPr>
        <w:ind w:left="36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225954">
      <w:start w:val="1"/>
      <w:numFmt w:val="bullet"/>
      <w:lvlText w:val="•"/>
      <w:lvlJc w:val="left"/>
      <w:pPr>
        <w:ind w:left="54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CCD172">
      <w:start w:val="1"/>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8CA222">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E9604">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74013E">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C4DD44">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721B92">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lvlOverride w:ilvl="0">
      <w:lvl w:ilvl="0" w:tplc="6A769122">
        <w:start w:val="1"/>
        <w:numFmt w:val="decimal"/>
        <w:lvlText w:val="•"/>
        <w:lvlJc w:val="left"/>
        <w:pPr>
          <w:ind w:left="165" w:hanging="16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46B63E76">
        <w:start w:val="1"/>
        <w:numFmt w:val="decimal"/>
        <w:lvlText w:val="•"/>
        <w:lvlJc w:val="left"/>
        <w:pPr>
          <w:ind w:left="345" w:hanging="16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A10A8830">
        <w:start w:val="1"/>
        <w:numFmt w:val="decimal"/>
        <w:lvlText w:val="•"/>
        <w:lvlJc w:val="left"/>
        <w:pPr>
          <w:ind w:left="525" w:hanging="16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35566E60">
        <w:start w:val="1"/>
        <w:numFmt w:val="decimal"/>
        <w:lvlText w:val="•"/>
        <w:lvlJc w:val="left"/>
        <w:pPr>
          <w:ind w:left="705" w:hanging="16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B0FAEB3E">
        <w:start w:val="1"/>
        <w:numFmt w:val="decimal"/>
        <w:lvlText w:val="•"/>
        <w:lvlJc w:val="left"/>
        <w:pPr>
          <w:ind w:left="885" w:hanging="16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31A87FDE">
        <w:start w:val="1"/>
        <w:numFmt w:val="decimal"/>
        <w:lvlText w:val="•"/>
        <w:lvlJc w:val="left"/>
        <w:pPr>
          <w:ind w:left="1065" w:hanging="16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06BE161C">
        <w:start w:val="1"/>
        <w:numFmt w:val="decimal"/>
        <w:lvlText w:val="•"/>
        <w:lvlJc w:val="left"/>
        <w:pPr>
          <w:ind w:left="1245" w:hanging="16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7DA8399A">
        <w:start w:val="1"/>
        <w:numFmt w:val="decimal"/>
        <w:lvlText w:val="•"/>
        <w:lvlJc w:val="left"/>
        <w:pPr>
          <w:ind w:left="1425" w:hanging="16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2EB65076">
        <w:start w:val="1"/>
        <w:numFmt w:val="decimal"/>
        <w:lvlText w:val="•"/>
        <w:lvlJc w:val="left"/>
        <w:pPr>
          <w:ind w:left="1605" w:hanging="16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E2E"/>
    <w:rsid w:val="000B0E2E"/>
    <w:rsid w:val="001148CC"/>
    <w:rsid w:val="00196B5B"/>
    <w:rsid w:val="002C7FC7"/>
    <w:rsid w:val="003D6A21"/>
    <w:rsid w:val="00686A10"/>
    <w:rsid w:val="00A34A28"/>
    <w:rsid w:val="00F77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43629"/>
  <w15:chartTrackingRefBased/>
  <w15:docId w15:val="{1181176C-4C61-40DC-B0E0-2278CDB3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
    <w:name w:val="Bullet"/>
    <w:rsid w:val="000B0E2E"/>
    <w:pPr>
      <w:numPr>
        <w:numId w:val="2"/>
      </w:numPr>
    </w:pPr>
  </w:style>
  <w:style w:type="table" w:styleId="TableGrid">
    <w:name w:val="Table Grid"/>
    <w:basedOn w:val="TableNormal"/>
    <w:uiPriority w:val="59"/>
    <w:rsid w:val="000B0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FC7"/>
    <w:pPr>
      <w:ind w:left="720"/>
      <w:contextualSpacing/>
    </w:pPr>
  </w:style>
  <w:style w:type="character" w:styleId="Hyperlink">
    <w:name w:val="Hyperlink"/>
    <w:basedOn w:val="DefaultParagraphFont"/>
    <w:uiPriority w:val="99"/>
    <w:unhideWhenUsed/>
    <w:rsid w:val="001148CC"/>
    <w:rPr>
      <w:color w:val="0000FF" w:themeColor="hyperlink"/>
      <w:u w:val="single"/>
    </w:rPr>
  </w:style>
  <w:style w:type="character" w:styleId="UnresolvedMention">
    <w:name w:val="Unresolved Mention"/>
    <w:basedOn w:val="DefaultParagraphFont"/>
    <w:uiPriority w:val="99"/>
    <w:semiHidden/>
    <w:unhideWhenUsed/>
    <w:rsid w:val="00114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47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kwaymg.a86022@nhs.net" TargetMode="External"/><Relationship Id="rId5" Type="http://schemas.openxmlformats.org/officeDocument/2006/relationships/hyperlink" Target="http://www.parkwaymedicalgroup@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1350</Words>
  <Characters>7697</Characters>
  <Application>Microsoft Office Word</Application>
  <DocSecurity>0</DocSecurity>
  <Lines>64</Lines>
  <Paragraphs>18</Paragraphs>
  <ScaleCrop>false</ScaleCrop>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VAREY, Linda (PARKWAY MEDICAL GROUP)</dc:creator>
  <cp:keywords/>
  <dc:description/>
  <cp:lastModifiedBy>VAREY, Linda (PARKWAY MEDICAL GROUP)</cp:lastModifiedBy>
  <cp:revision>5</cp:revision>
  <dcterms:created xsi:type="dcterms:W3CDTF">2022-05-20T15:01:00Z</dcterms:created>
  <dcterms:modified xsi:type="dcterms:W3CDTF">2022-05-20T17:27:00Z</dcterms:modified>
</cp:coreProperties>
</file>